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C8E7F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4"/>
          <w:rFonts w:ascii="微软雅黑" w:eastAsia="微软雅黑" w:hAnsi="微软雅黑" w:hint="eastAsia"/>
          <w:color w:val="333333"/>
          <w:sz w:val="21"/>
          <w:szCs w:val="21"/>
        </w:rPr>
        <w:t>【公式】</w:t>
      </w:r>
    </w:p>
    <w:p w14:paraId="08637AD4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微软雅黑" w:eastAsia="微软雅黑" w:hAnsi="微软雅黑" w:hint="eastAsia"/>
          <w:color w:val="333333"/>
          <w:sz w:val="21"/>
          <w:szCs w:val="21"/>
        </w:rPr>
        <w:t xml:space="preserve">　</w:t>
      </w:r>
      <w:bookmarkStart w:id="0" w:name="_GoBack"/>
      <w:r>
        <w:rPr>
          <w:rStyle w:val="a4"/>
          <w:rFonts w:ascii="微软雅黑" w:eastAsia="微软雅黑" w:hAnsi="微软雅黑" w:hint="eastAsia"/>
          <w:color w:val="333333"/>
          <w:sz w:val="21"/>
          <w:szCs w:val="21"/>
        </w:rPr>
        <w:t xml:space="preserve">　新版Excel个税计算公式2018-个税起征点5000：</w:t>
      </w:r>
    </w:p>
    <w:bookmarkEnd w:id="0"/>
    <w:p w14:paraId="6B6BBE93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设单元格A1为税前工资，即月收入所在单元格。</w:t>
      </w:r>
    </w:p>
    <w:p w14:paraId="1F7B0A03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应纳税额：</w:t>
      </w:r>
    </w:p>
    <w:p w14:paraId="4E3BCB43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=ROUND(MAX((A1-5000)*0.01*{3,10,20,25,30,35,45}-{0,210,1410,2660,4410,7160,15160},0),2)</w:t>
      </w:r>
    </w:p>
    <w:p w14:paraId="66F1AFB1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税后收入：</w:t>
      </w:r>
    </w:p>
    <w:p w14:paraId="60EDF7C9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=A1-ROUND(MAX((A1-5000)*0.01*{3,10,20,25,30,35,45}-{0,210,1410,2660,4410,7160,15160},0),2)</w:t>
      </w:r>
    </w:p>
    <w:p w14:paraId="2447B5BC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注意：在把公式复制到Excel中时，注意单元格A1的替换，批量计算下拉复制即可，祝你成功!</w:t>
      </w:r>
    </w:p>
    <w:p w14:paraId="6E13AD5C" w14:textId="0E75EA24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 wp14:anchorId="570A4602" wp14:editId="29E3425E">
            <wp:extent cx="5274310" cy="2929890"/>
            <wp:effectExtent l="0" t="0" r="2540" b="3810"/>
            <wp:docPr id="1" name="图片 1" descr="新个税计算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新个税计算器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E87E1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微软雅黑" w:eastAsia="微软雅黑" w:hAnsi="微软雅黑" w:hint="eastAsia"/>
          <w:color w:val="333333"/>
          <w:sz w:val="21"/>
          <w:szCs w:val="21"/>
        </w:rPr>
        <w:t xml:space="preserve">　　【讲解】</w:t>
      </w:r>
    </w:p>
    <w:p w14:paraId="70DF741D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微软雅黑" w:eastAsia="微软雅黑" w:hAnsi="微软雅黑" w:hint="eastAsia"/>
          <w:color w:val="333333"/>
          <w:sz w:val="21"/>
          <w:szCs w:val="21"/>
        </w:rPr>
        <w:t xml:space="preserve">　　新版Excel个税公式讲解-个税起征点5000：</w:t>
      </w:r>
    </w:p>
    <w:p w14:paraId="47767146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(A1-5000)是个税的应纳税所得额，这个不用多解释了吧。</w:t>
      </w:r>
    </w:p>
    <w:p w14:paraId="25E46445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0.01*{3,10,20,25,30,35,45}={0.03,0.1,0.2,0.25,0.3,0.35,0.45} 是个税的税率公式。</w:t>
      </w:r>
    </w:p>
    <w:p w14:paraId="45E77CBD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 xml:space="preserve">　　{0,210,1410,2660,4410,7160,15160}是各级别的个税扣除额。</w:t>
      </w:r>
    </w:p>
    <w:p w14:paraId="5CA9380C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(A1-5000)*0.01*{3,10,20,25,30,35,45}-{0,210,1410,2660,4410,7160,15160} 是纳税额*各级个税税率-应扣额后的数字，如果税率对应的级别&lt;=纳税额时，税率越大税额越大，符合所缴税款和所得相匹配的原理。</w:t>
      </w:r>
    </w:p>
    <w:p w14:paraId="62D818F2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如果税率对应的级别&gt;纳税额时，税率越大税额越小，因为扣减了超额的扣除数，这样保证了，缴税数组里最大的那个一定是最符合相应税率的。</w:t>
      </w:r>
    </w:p>
    <w:p w14:paraId="1741EE08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因为存在了纳税额&lt;0的情况，即工资不满5000的，为避免出现税额为0，就在(A1-5000)*0.01*{3,10,20,25,30,35,45}-{0,210,1410,2660,4410,7160,15160}后添了一个“，0”的值，保证计算税额的公式MAX((C5-5000)*0.01*{3,10,20,25,30,35,45}-{0,210,1410,2660,4410,7160,15160},0)必定有个0值，在用MAX求最大时，出现的税额一定是符合税率的，并最小的数是0，不会出现负数。</w:t>
      </w:r>
    </w:p>
    <w:p w14:paraId="575574E2" w14:textId="77777777" w:rsidR="00595AC8" w:rsidRDefault="00595AC8" w:rsidP="00595A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外套ROUND函数，就是4舍5入到2位小数的意思了。</w:t>
      </w:r>
    </w:p>
    <w:p w14:paraId="7EFE6BD6" w14:textId="77777777" w:rsidR="00914337" w:rsidRDefault="00914337"/>
    <w:sectPr w:rsidR="009143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9BA"/>
    <w:rsid w:val="00595AC8"/>
    <w:rsid w:val="007B09BA"/>
    <w:rsid w:val="0091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CFC23D-F71D-42E6-897A-78EA0A260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5A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95A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4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luobo</dc:creator>
  <cp:keywords/>
  <dc:description/>
  <cp:lastModifiedBy>chen luobo</cp:lastModifiedBy>
  <cp:revision>3</cp:revision>
  <dcterms:created xsi:type="dcterms:W3CDTF">2018-10-10T14:03:00Z</dcterms:created>
  <dcterms:modified xsi:type="dcterms:W3CDTF">2018-10-10T14:03:00Z</dcterms:modified>
</cp:coreProperties>
</file>